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smn0z06bu5qm" w:id="0"/>
      <w:bookmarkEnd w:id="0"/>
      <w:r w:rsidDel="00000000" w:rsidR="00000000" w:rsidRPr="00000000">
        <w:rPr>
          <w:rtl w:val="0"/>
        </w:rPr>
        <w:t xml:space="preserve">Status Update: Implementation of the Course Sunset Policy</w:t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rPr/>
      </w:pPr>
      <w:bookmarkStart w:colFirst="0" w:colLast="0" w:name="_trdelle5kjt7" w:id="1"/>
      <w:bookmarkEnd w:id="1"/>
      <w:r w:rsidDel="00000000" w:rsidR="00000000" w:rsidRPr="00000000">
        <w:rPr>
          <w:rtl w:val="0"/>
        </w:rPr>
        <w:t xml:space="preserve">D 01/27/2025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Last year, the Academic Senate introduced the </w:t>
      </w:r>
      <w:r w:rsidDel="00000000" w:rsidR="00000000" w:rsidRPr="00000000">
        <w:rPr>
          <w:b w:val="1"/>
          <w:rtl w:val="0"/>
        </w:rPr>
        <w:t xml:space="preserve">Course Sunset Policy</w:t>
      </w:r>
      <w:r w:rsidDel="00000000" w:rsidR="00000000" w:rsidRPr="00000000">
        <w:rPr>
          <w:rtl w:val="0"/>
        </w:rPr>
        <w:t xml:space="preserve"> to streamline and maintain an active course catalog. The policy is straightforward: if a course hasn’t been offered in three years, it gets flagged for review.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the support of Institutional Research, the Curriculum Office identified </w:t>
      </w:r>
      <w:r w:rsidDel="00000000" w:rsidR="00000000" w:rsidRPr="00000000">
        <w:rPr>
          <w:b w:val="1"/>
          <w:rtl w:val="0"/>
        </w:rPr>
        <w:t xml:space="preserve">400 courses</w:t>
      </w:r>
      <w:r w:rsidDel="00000000" w:rsidR="00000000" w:rsidRPr="00000000">
        <w:rPr>
          <w:rtl w:val="0"/>
        </w:rPr>
        <w:t xml:space="preserve"> that have remained inactive since the 2021–22 academic year.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before="280" w:lineRule="auto"/>
        <w:rPr/>
      </w:pPr>
      <w:bookmarkStart w:colFirst="0" w:colLast="0" w:name="_lehzcylwmz2k" w:id="2"/>
      <w:bookmarkEnd w:id="2"/>
      <w:r w:rsidDel="00000000" w:rsidR="00000000" w:rsidRPr="00000000">
        <w:rPr>
          <w:rtl w:val="0"/>
        </w:rPr>
        <w:t xml:space="preserve">Steps Taken So Far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Initial Outreach:</w:t>
        <w:br w:type="textWrapping"/>
      </w:r>
      <w:r w:rsidDel="00000000" w:rsidR="00000000" w:rsidRPr="00000000">
        <w:rPr>
          <w:rtl w:val="0"/>
        </w:rPr>
        <w:t xml:space="preserve">Department chairs and deans were politely asked to determine the future of these courses by choosing one of two options: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Keep It Alive:</w:t>
      </w:r>
      <w:r w:rsidDel="00000000" w:rsidR="00000000" w:rsidRPr="00000000">
        <w:rPr>
          <w:rtl w:val="0"/>
        </w:rPr>
        <w:t xml:space="preserve"> Submit a concrete plan to offer the course within the next three years.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Let It Go:</w:t>
      </w:r>
      <w:r w:rsidDel="00000000" w:rsidR="00000000" w:rsidRPr="00000000">
        <w:rPr>
          <w:rtl w:val="0"/>
        </w:rPr>
        <w:t xml:space="preserve"> Submit a deletion request in eLumen to permanently remove the course from the catalog.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Extended Deadlines:</w:t>
        <w:br w:type="textWrapping"/>
      </w:r>
      <w:r w:rsidDel="00000000" w:rsidR="00000000" w:rsidRPr="00000000">
        <w:rPr>
          <w:rtl w:val="0"/>
        </w:rPr>
        <w:t xml:space="preserve">While the original deadline for responses was set for </w:t>
      </w:r>
      <w:r w:rsidDel="00000000" w:rsidR="00000000" w:rsidRPr="00000000">
        <w:rPr>
          <w:b w:val="1"/>
          <w:rtl w:val="0"/>
        </w:rPr>
        <w:t xml:space="preserve">November 25, 2024</w:t>
      </w:r>
      <w:r w:rsidDel="00000000" w:rsidR="00000000" w:rsidRPr="00000000">
        <w:rPr>
          <w:rtl w:val="0"/>
        </w:rPr>
        <w:t xml:space="preserve">, it was extended to the end of Fall 2024 to provide additional time for thoughtful consideration.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Automatic Removals: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Honor courses and non-credit courses (where parent courses still exist) were removed from the flagged list automatically.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Non-Responsive Courses:</w:t>
        <w:br w:type="textWrapping"/>
      </w:r>
      <w:r w:rsidDel="00000000" w:rsidR="00000000" w:rsidRPr="00000000">
        <w:rPr>
          <w:rtl w:val="0"/>
        </w:rPr>
        <w:t xml:space="preserve">For courses without a response to either option by the extended deadline, they were moved directly to the Curriculum Committee’s deletion list, as outlined in the policy.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before="280" w:lineRule="auto"/>
        <w:rPr/>
      </w:pPr>
      <w:bookmarkStart w:colFirst="0" w:colLast="0" w:name="_7l4v2bpbneay" w:id="3"/>
      <w:bookmarkEnd w:id="3"/>
      <w:r w:rsidDel="00000000" w:rsidR="00000000" w:rsidRPr="00000000">
        <w:rPr>
          <w:rtl w:val="0"/>
        </w:rPr>
        <w:t xml:space="preserve">Current Status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Responses Received: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150 Courses (Approximately):</w:t>
      </w:r>
      <w:r w:rsidDel="00000000" w:rsidR="00000000" w:rsidRPr="00000000">
        <w:rPr>
          <w:rtl w:val="0"/>
        </w:rPr>
        <w:t xml:space="preserve"> Departments have made clear decisions—thank you for your cooperation!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Topics Courses Retained: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50 Courses (Approximately):</w:t>
      </w:r>
      <w:r w:rsidDel="00000000" w:rsidR="00000000" w:rsidRPr="00000000">
        <w:rPr>
          <w:rtl w:val="0"/>
        </w:rPr>
        <w:t xml:space="preserve"> These were reviewed and voted to remain in the catalog. No further action is required for these.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Pending Decisions: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200 Courses (Approximately):</w:t>
      </w:r>
      <w:r w:rsidDel="00000000" w:rsidR="00000000" w:rsidRPr="00000000">
        <w:rPr>
          <w:rtl w:val="0"/>
        </w:rPr>
        <w:t xml:space="preserve"> These courses are still awaiting departmental decisions and will be addressed during the </w:t>
      </w:r>
      <w:r w:rsidDel="00000000" w:rsidR="00000000" w:rsidRPr="00000000">
        <w:rPr>
          <w:b w:val="1"/>
          <w:rtl w:val="0"/>
        </w:rPr>
        <w:t xml:space="preserve">February 4th meeting.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before="280" w:lineRule="auto"/>
        <w:rPr/>
      </w:pPr>
      <w:bookmarkStart w:colFirst="0" w:colLast="0" w:name="_1g8me688j93w" w:id="4"/>
      <w:bookmarkEnd w:id="4"/>
      <w:r w:rsidDel="00000000" w:rsidR="00000000" w:rsidRPr="00000000">
        <w:rPr>
          <w:rtl w:val="0"/>
        </w:rPr>
        <w:t xml:space="preserve">Action Items for Curriculum Representatives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 with Department Chairs: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Kindly reach out to your department chairs and confirm their decisions for the remaining courses.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Prepare for the February 4th Meeting: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Finalized decisions (suspend or delete) must be presented at the meeting. Indecision is not an option.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before="280" w:lineRule="auto"/>
        <w:rPr/>
      </w:pPr>
      <w:bookmarkStart w:colFirst="0" w:colLast="0" w:name="_kbu6enplxfvk" w:id="5"/>
      <w:bookmarkEnd w:id="5"/>
      <w:r w:rsidDel="00000000" w:rsidR="00000000" w:rsidRPr="00000000">
        <w:rPr>
          <w:rtl w:val="0"/>
        </w:rPr>
        <w:t xml:space="preserve">Definitions of Suspension and Deletion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Course Suspension:</w:t>
      </w:r>
      <w:r w:rsidDel="00000000" w:rsidR="00000000" w:rsidRPr="00000000">
        <w:rPr>
          <w:rtl w:val="0"/>
        </w:rPr>
        <w:t xml:space="preserve"> A temporary status where a course is removed from the active catalog but remains eligible for reactivation within a specified timeframe, per institutional policy.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Course Deletion:</w:t>
      </w:r>
      <w:r w:rsidDel="00000000" w:rsidR="00000000" w:rsidRPr="00000000">
        <w:rPr>
          <w:rtl w:val="0"/>
        </w:rPr>
        <w:t xml:space="preserve"> A permanent action where a course is entirely removed from the catalog and records. Reinstating a deleted course would require full curriculum approval.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everyone’s efforts and collaboration in ensuring the Course Sunset Policy is implemented effectively. Everyone’s dedication to maintaining a relevant and responsive curriculum is deeply appreciated. We are working together to bring this process to a successful conclusion!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